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0" distR="0">
            <wp:extent cx="1897380" cy="548640"/>
            <wp:effectExtent l="0" t="0" r="7620" b="0"/>
            <wp:docPr id="1" name="图片 25" descr="说明: 金智教育-标志与标准字左右组合规范-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5" descr="说明: 金智教育-标志与标准字左右组合规范-小.b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  <w:t>助学贷款操作手册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  <w:t>（学生）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left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</w:p>
    <w:p>
      <w:pPr>
        <w:pStyle w:val="2"/>
        <w:numPr>
          <w:ilvl w:val="0"/>
          <w:numId w:val="2"/>
        </w:numPr>
        <w:bidi w:val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业务介绍</w:t>
      </w:r>
    </w:p>
    <w:p>
      <w:pPr>
        <w:jc w:val="left"/>
        <w:rPr>
          <w:rFonts w:hint="default"/>
          <w:b w:val="0"/>
          <w:bCs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有校园地贷款的毕业生进行【毕业生还款申请】。</w:t>
      </w:r>
    </w:p>
    <w:p>
      <w:pPr>
        <w:jc w:val="left"/>
        <w:rPr>
          <w:rFonts w:hint="eastAsia"/>
          <w:b w:val="0"/>
          <w:bCs/>
          <w:lang w:val="en-US" w:eastAsia="zh-CN"/>
        </w:rPr>
      </w:pPr>
    </w:p>
    <w:p>
      <w:pPr>
        <w:pStyle w:val="2"/>
        <w:numPr>
          <w:ilvl w:val="0"/>
          <w:numId w:val="2"/>
        </w:numPr>
        <w:bidi w:val="0"/>
        <w:rPr>
          <w:rFonts w:hint="eastAsia"/>
          <w:b/>
          <w:lang w:val="en-US" w:eastAsia="zh-CN"/>
        </w:rPr>
      </w:pPr>
      <w:bookmarkStart w:id="0" w:name="_Toc2770717"/>
      <w:r>
        <w:rPr>
          <w:rFonts w:hint="eastAsia"/>
          <w:b/>
          <w:lang w:val="en-US" w:eastAsia="zh-CN"/>
        </w:rPr>
        <w:t>登录</w:t>
      </w:r>
      <w:bookmarkEnd w:id="0"/>
      <w:r>
        <w:rPr>
          <w:rFonts w:hint="eastAsia"/>
          <w:b/>
          <w:lang w:val="en-US" w:eastAsia="zh-CN"/>
        </w:rPr>
        <w:t>学工系统</w:t>
      </w:r>
    </w:p>
    <w:p>
      <w:pPr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</w:rPr>
        <w:t>电脑上浏览器访问链接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"http://ehallapp.swufe.edu.cn/"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http://ehallapp.swufe.edu.cn/</w:t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hint="eastAsia"/>
          <w:lang w:val="en-US" w:eastAsia="zh-CN"/>
        </w:rPr>
        <w:t>建议使用</w:t>
      </w:r>
      <w:r>
        <w:rPr>
          <w:rFonts w:hint="eastAsia"/>
        </w:rPr>
        <w:t>谷歌浏览器、360急速浏览器、360安全浏览器、IE9-11</w:t>
      </w:r>
      <w:r>
        <w:rPr>
          <w:rFonts w:hint="eastAsia"/>
          <w:lang w:eastAsia="zh-CN"/>
        </w:rPr>
        <w:t>。</w:t>
      </w:r>
    </w:p>
    <w:p>
      <w:pPr>
        <w:jc w:val="left"/>
      </w:pPr>
      <w:r>
        <w:drawing>
          <wp:inline distT="0" distB="0" distL="0" distR="0">
            <wp:extent cx="5038090" cy="589915"/>
            <wp:effectExtent l="0" t="0" r="6350" b="44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8095" cy="5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使用UUID统一身份认证账号密码登录</w:t>
      </w:r>
    </w:p>
    <w:p>
      <w:r>
        <w:drawing>
          <wp:inline distT="0" distB="0" distL="114300" distR="114300">
            <wp:extent cx="5272405" cy="2843530"/>
            <wp:effectExtent l="0" t="0" r="635" b="635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4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登录系统后，访问页面下半部分的资助服务-助学贷款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4310" cy="3859530"/>
            <wp:effectExtent l="0" t="0" r="254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2"/>
        <w:numPr>
          <w:ilvl w:val="0"/>
          <w:numId w:val="2"/>
        </w:numPr>
        <w:bidi w:val="0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毕业还款申请</w:t>
      </w:r>
    </w:p>
    <w:p>
      <w:pPr>
        <w:numPr>
          <w:ilvl w:val="0"/>
          <w:numId w:val="3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学生进入学生端的界面点击【毕业还款】进行申请</w:t>
      </w:r>
    </w:p>
    <w:p>
      <w:r>
        <w:drawing>
          <wp:inline distT="0" distB="0" distL="114300" distR="114300">
            <wp:extent cx="4482465" cy="3234690"/>
            <wp:effectExtent l="0" t="0" r="13335" b="381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82465" cy="323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进入到申请表界面，填写毕业还款申请表，填写好之后可进行提交。</w:t>
      </w:r>
    </w:p>
    <w:p>
      <w:r>
        <w:drawing>
          <wp:inline distT="0" distB="0" distL="114300" distR="114300">
            <wp:extent cx="5264150" cy="2618105"/>
            <wp:effectExtent l="0" t="0" r="12700" b="10795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1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毕业还款的还款方式有正常还款、提前还款、展期还款</w:t>
      </w:r>
    </w:p>
    <w:p>
      <w:r>
        <w:drawing>
          <wp:inline distT="0" distB="0" distL="114300" distR="114300">
            <wp:extent cx="5271135" cy="2011680"/>
            <wp:effectExtent l="0" t="0" r="5715" b="762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学生在提交后如果还没老师进行审核的情况下可以撤回重新编辑，可以重新提交</w:t>
      </w:r>
    </w:p>
    <w:p>
      <w:r>
        <w:drawing>
          <wp:inline distT="0" distB="0" distL="114300" distR="114300">
            <wp:extent cx="5270500" cy="2555240"/>
            <wp:effectExtent l="0" t="0" r="6350" b="1651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5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学生提交申请后，</w:t>
      </w:r>
      <w:bookmarkStart w:id="1" w:name="_GoBack"/>
      <w:bookmarkEnd w:id="1"/>
      <w:r>
        <w:rPr>
          <w:rFonts w:hint="eastAsia"/>
          <w:lang w:val="en-US" w:eastAsia="zh-CN"/>
        </w:rPr>
        <w:t>可根据对应选择的还款方式打印不同的报表</w:t>
      </w:r>
    </w:p>
    <w:p>
      <w:r>
        <w:drawing>
          <wp:inline distT="0" distB="0" distL="114300" distR="114300">
            <wp:extent cx="5076825" cy="2324100"/>
            <wp:effectExtent l="0" t="0" r="9525" b="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毕业确认书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71770" cy="4279265"/>
            <wp:effectExtent l="0" t="0" r="5080" b="6985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27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还款协议</w:t>
      </w:r>
    </w:p>
    <w:p>
      <w:r>
        <w:drawing>
          <wp:inline distT="0" distB="0" distL="114300" distR="114300">
            <wp:extent cx="5266690" cy="4392930"/>
            <wp:effectExtent l="0" t="0" r="10160" b="762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39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贴息申请书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3488055"/>
            <wp:effectExtent l="0" t="0" r="6350" b="1714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8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638047"/>
    <w:multiLevelType w:val="multilevel"/>
    <w:tmpl w:val="CC638047"/>
    <w:lvl w:ilvl="0" w:tentative="0">
      <w:start w:val="5"/>
      <w:numFmt w:val="decimal"/>
      <w:pStyle w:val="2"/>
      <w:lvlText w:val="%1."/>
      <w:lvlJc w:val="left"/>
      <w:pPr>
        <w:ind w:left="432" w:hanging="432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38B94601"/>
    <w:multiLevelType w:val="singleLevel"/>
    <w:tmpl w:val="38B94601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46B2F734"/>
    <w:multiLevelType w:val="singleLevel"/>
    <w:tmpl w:val="46B2F734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4FDB1952"/>
    <w:multiLevelType w:val="multilevel"/>
    <w:tmpl w:val="4FDB195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31F6A"/>
    <w:rsid w:val="0AB1727B"/>
    <w:rsid w:val="0C4A3AE7"/>
    <w:rsid w:val="0CDF48EC"/>
    <w:rsid w:val="108A026F"/>
    <w:rsid w:val="1F435003"/>
    <w:rsid w:val="24B97007"/>
    <w:rsid w:val="297A7987"/>
    <w:rsid w:val="30E06535"/>
    <w:rsid w:val="313B78A2"/>
    <w:rsid w:val="34E3372F"/>
    <w:rsid w:val="38C57E4C"/>
    <w:rsid w:val="464D3F29"/>
    <w:rsid w:val="4E61319C"/>
    <w:rsid w:val="518A4A48"/>
    <w:rsid w:val="55A30358"/>
    <w:rsid w:val="57A67DD6"/>
    <w:rsid w:val="655A548F"/>
    <w:rsid w:val="656526E9"/>
    <w:rsid w:val="6AF37238"/>
    <w:rsid w:val="6D653EAB"/>
    <w:rsid w:val="6F48265F"/>
    <w:rsid w:val="76535FCF"/>
    <w:rsid w:val="79E9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ind w:left="432" w:hanging="432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蔚蓝幽雪</dc:creator>
  <cp:lastModifiedBy>ZJ</cp:lastModifiedBy>
  <dcterms:modified xsi:type="dcterms:W3CDTF">2021-05-18T12:04:33Z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AADABE08319D4F38BDA1AB580849B43C</vt:lpwstr>
  </property>
</Properties>
</file>